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77" w:rsidRDefault="006D7677" w:rsidP="004270ED">
      <w:pPr>
        <w:pStyle w:val="2"/>
        <w:ind w:left="90" w:right="-1276"/>
        <w:rPr>
          <w:rFonts w:cs="Akhbar MT"/>
          <w:b/>
          <w:color w:val="auto"/>
          <w:sz w:val="28"/>
          <w:szCs w:val="28"/>
          <w:rtl/>
        </w:rPr>
      </w:pPr>
      <w:r>
        <w:rPr>
          <w:rFonts w:cs="Akhbar MT" w:hint="cs"/>
          <w:b/>
          <w:color w:val="auto"/>
          <w:sz w:val="28"/>
          <w:szCs w:val="28"/>
          <w:rtl/>
        </w:rPr>
        <w:t>الصف : الثالث  (     )</w:t>
      </w:r>
      <w:r>
        <w:rPr>
          <w:rFonts w:cs="Akhbar MT" w:hint="cs"/>
          <w:b/>
          <w:color w:val="auto"/>
          <w:sz w:val="28"/>
          <w:szCs w:val="28"/>
          <w:rtl/>
        </w:rPr>
        <w:tab/>
        <w:t xml:space="preserve"> </w:t>
      </w:r>
    </w:p>
    <w:p w:rsidR="006D7677" w:rsidRDefault="006D7677" w:rsidP="006D7677">
      <w:pPr>
        <w:pStyle w:val="2"/>
        <w:ind w:left="-1050" w:right="-1276"/>
        <w:jc w:val="lowKashida"/>
        <w:rPr>
          <w:rFonts w:cs="Akhbar MT"/>
          <w:b/>
          <w:color w:val="auto"/>
          <w:sz w:val="32"/>
          <w:szCs w:val="32"/>
          <w:rtl/>
        </w:rPr>
      </w:pPr>
      <w:r>
        <w:rPr>
          <w:rFonts w:ascii="Arial" w:hAnsi="Arial" w:cs="Arial"/>
          <w:b/>
          <w:color w:val="auto"/>
          <w:sz w:val="32"/>
          <w:szCs w:val="32"/>
          <w:rtl/>
        </w:rPr>
        <w:t xml:space="preserve">             ورقة عمل في مادة(</w:t>
      </w:r>
      <w:r>
        <w:rPr>
          <w:rFonts w:ascii="Arial" w:hAnsi="Arial" w:cs="Arial" w:hint="cs"/>
          <w:b/>
          <w:color w:val="auto"/>
          <w:sz w:val="32"/>
          <w:szCs w:val="32"/>
          <w:rtl/>
          <w:lang w:bidi="ar-JO"/>
        </w:rPr>
        <w:t>اللغة العربية</w:t>
      </w:r>
      <w:r>
        <w:rPr>
          <w:rFonts w:ascii="Arial" w:hAnsi="Arial" w:cs="Arial"/>
          <w:b/>
          <w:color w:val="auto"/>
          <w:sz w:val="32"/>
          <w:szCs w:val="32"/>
          <w:rtl/>
        </w:rPr>
        <w:t>)</w:t>
      </w:r>
      <w:r>
        <w:rPr>
          <w:rFonts w:ascii="Arial" w:hAnsi="Arial" w:cs="Arial" w:hint="cs"/>
          <w:b/>
          <w:color w:val="auto"/>
          <w:sz w:val="32"/>
          <w:szCs w:val="32"/>
          <w:rtl/>
        </w:rPr>
        <w:t xml:space="preserve"> أسماء الاشارة </w:t>
      </w:r>
      <w:r w:rsidR="004270ED">
        <w:rPr>
          <w:rFonts w:cs="Akhbar MT" w:hint="cs"/>
          <w:b/>
          <w:color w:val="auto"/>
          <w:sz w:val="28"/>
          <w:szCs w:val="28"/>
          <w:rtl/>
        </w:rPr>
        <w:t>الصف : الثالث</w:t>
      </w:r>
      <w:r>
        <w:rPr>
          <w:rFonts w:ascii="Arial" w:hAnsi="Arial" w:cs="Arial" w:hint="cs"/>
          <w:b/>
          <w:color w:val="auto"/>
          <w:sz w:val="32"/>
          <w:szCs w:val="32"/>
          <w:rtl/>
        </w:rPr>
        <w:t xml:space="preserve">              </w:t>
      </w:r>
      <w:r w:rsidR="004270ED">
        <w:rPr>
          <w:rFonts w:cs="Akhbar MT" w:hint="cs"/>
          <w:b/>
          <w:color w:val="auto"/>
          <w:sz w:val="32"/>
          <w:szCs w:val="32"/>
          <w:rtl/>
        </w:rPr>
        <w:t xml:space="preserve">      </w:t>
      </w:r>
      <w:r>
        <w:rPr>
          <w:rFonts w:cs="Akhbar MT" w:hint="cs"/>
          <w:b/>
          <w:color w:val="auto"/>
          <w:sz w:val="32"/>
          <w:szCs w:val="32"/>
          <w:rtl/>
        </w:rPr>
        <w:t xml:space="preserve">        التاريخ : </w:t>
      </w:r>
    </w:p>
    <w:p w:rsidR="006D7677" w:rsidRDefault="006D7677" w:rsidP="006D7677">
      <w:pPr>
        <w:pStyle w:val="2"/>
        <w:jc w:val="lowKashida"/>
        <w:rPr>
          <w:rFonts w:cs="Akhbar MT"/>
          <w:b/>
          <w:color w:val="auto"/>
          <w:sz w:val="32"/>
          <w:szCs w:val="32"/>
          <w:rtl/>
        </w:rPr>
      </w:pPr>
      <w:r>
        <w:rPr>
          <w:rFonts w:cs="Akhbar MT" w:hint="cs"/>
          <w:b/>
          <w:color w:val="auto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  <w:lang w:bidi="ar-JO"/>
        </w:rPr>
      </w:pPr>
      <w:r w:rsidRPr="00CD3271">
        <w:rPr>
          <w:rFonts w:ascii="Arial" w:hAnsi="Arial" w:cs="Arial"/>
          <w:b/>
          <w:bCs/>
          <w:sz w:val="36"/>
          <w:szCs w:val="36"/>
          <w:rtl/>
          <w:lang w:bidi="ar-JO"/>
        </w:rPr>
        <w:t>أسماء الإشارة</w:t>
      </w:r>
      <w:r w:rsidRPr="00CD3271">
        <w:rPr>
          <w:rFonts w:ascii="Arial" w:hAnsi="Arial" w:cs="Arial"/>
          <w:sz w:val="36"/>
          <w:szCs w:val="36"/>
          <w:rtl/>
          <w:lang w:bidi="ar-JO"/>
        </w:rPr>
        <w:t> </w:t>
      </w:r>
      <w:r>
        <w:rPr>
          <w:rFonts w:ascii="Arial" w:hAnsi="Arial" w:cs="Arial" w:hint="cs"/>
          <w:sz w:val="36"/>
          <w:szCs w:val="36"/>
          <w:rtl/>
          <w:lang w:bidi="ar-JO"/>
        </w:rPr>
        <w:t>:</w:t>
      </w:r>
      <w:r w:rsidRPr="00CD3271">
        <w:rPr>
          <w:rFonts w:ascii="Arial" w:hAnsi="Arial" w:cs="Arial"/>
          <w:sz w:val="40"/>
          <w:szCs w:val="40"/>
          <w:rtl/>
          <w:lang w:bidi="ar-JO"/>
        </w:rPr>
        <w:t>هي أسماء نشير بها إلى شخص أو شئ معين، شرط أن يكون المشار إليه حاضر</w:t>
      </w:r>
      <w:r>
        <w:rPr>
          <w:rFonts w:ascii="Arial" w:hAnsi="Arial" w:cs="Arial" w:hint="cs"/>
          <w:sz w:val="40"/>
          <w:szCs w:val="40"/>
          <w:rtl/>
          <w:lang w:bidi="ar-JO"/>
        </w:rPr>
        <w:t>.</w:t>
      </w:r>
    </w:p>
    <w:p w:rsidR="006D7677" w:rsidRDefault="006D7677" w:rsidP="006D7677">
      <w:pPr>
        <w:numPr>
          <w:ilvl w:val="0"/>
          <w:numId w:val="1"/>
        </w:numPr>
        <w:ind w:left="90" w:firstLine="0"/>
        <w:rPr>
          <w:rFonts w:ascii="Arial" w:hAnsi="Arial" w:cs="Arial"/>
          <w:sz w:val="40"/>
          <w:szCs w:val="40"/>
        </w:rPr>
      </w:pPr>
      <w:r>
        <w:rPr>
          <w:rFonts w:ascii="Arial" w:hAnsi="Arial" w:cs="Arial" w:hint="cs"/>
          <w:sz w:val="40"/>
          <w:szCs w:val="40"/>
          <w:rtl/>
          <w:lang w:bidi="ar-JO"/>
        </w:rPr>
        <w:t xml:space="preserve">أسماء الاشارة للقريب  </w:t>
      </w:r>
      <w:r w:rsidRPr="00CD3271">
        <w:rPr>
          <w:rFonts w:ascii="Arial" w:hAnsi="Arial" w:cs="Arial"/>
          <w:sz w:val="40"/>
          <w:szCs w:val="40"/>
          <w:rtl/>
          <w:lang w:bidi="ar-JO"/>
        </w:rPr>
        <w:t>( هذا -  هذه  -  هذان  -  هاتان  -  هؤلاء)</w:t>
      </w:r>
    </w:p>
    <w:p w:rsidR="006D7677" w:rsidRDefault="0036698B" w:rsidP="006D7677">
      <w:pPr>
        <w:ind w:left="90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/>
          <w:noProof/>
          <w:sz w:val="40"/>
          <w:szCs w:val="40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044" o:spid="_x0000_s1029" type="#_x0000_t75" style="position:absolute;left:0;text-align:left;margin-left:287.35pt;margin-top:17.95pt;width:56.1pt;height:32.5pt;z-index:25166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">
            <v:imagedata r:id="rId5" o:title=""/>
          </v:shape>
          <o:OLEObject Type="Embed" ProgID="Unknown" ShapeID="Object 1044" DrawAspect="Content" ObjectID="_1570802511" r:id="rId6"/>
        </w:pict>
      </w: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هذه سيارتي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                 نستخدم هذه للمفرد المؤنث</w:t>
      </w: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36698B" w:rsidP="006D7677">
      <w:pPr>
        <w:ind w:left="90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/>
          <w:noProof/>
          <w:sz w:val="40"/>
          <w:szCs w:val="40"/>
          <w:rtl/>
        </w:rPr>
        <w:pict>
          <v:shape id="Object 1045" o:spid="_x0000_s1030" type="#_x0000_t75" style="position:absolute;left:0;text-align:left;margin-left:292pt;margin-top:7.65pt;width:51.45pt;height:109.15pt;z-index:25166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">
            <v:imagedata r:id="rId7" o:title=""/>
          </v:shape>
          <o:OLEObject Type="Embed" ProgID="Unknown" ShapeID="Object 1045" DrawAspect="Content" ObjectID="_1570802512" r:id="rId8"/>
        </w:pict>
      </w: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هذا مفتاح   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2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CD3271">
        <w:rPr>
          <w:rFonts w:ascii="Arial" w:hAnsi="Arial" w:cs="Arial" w:hint="cs"/>
          <w:sz w:val="40"/>
          <w:szCs w:val="40"/>
          <w:rtl/>
        </w:rPr>
        <w:t xml:space="preserve"> </w:t>
      </w:r>
      <w:r>
        <w:rPr>
          <w:rFonts w:ascii="Arial" w:hAnsi="Arial" w:cs="Arial" w:hint="cs"/>
          <w:sz w:val="40"/>
          <w:szCs w:val="40"/>
          <w:rtl/>
        </w:rPr>
        <w:t xml:space="preserve">                 نستخدم هذه للمفرد المؤنث</w:t>
      </w: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36698B" w:rsidP="006D7677">
      <w:pPr>
        <w:ind w:left="90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/>
          <w:noProof/>
          <w:sz w:val="40"/>
          <w:szCs w:val="40"/>
          <w:rtl/>
        </w:rPr>
        <w:pict>
          <v:shape id="Object 0" o:spid="_x0000_s1031" type="#_x0000_t75" style="position:absolute;left:0;text-align:left;margin-left:209.1pt;margin-top:-.1pt;width:68.55pt;height:41.5pt;z-index:251665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">
            <v:fill o:detectmouseclick="t"/>
            <v:stroke o:forcedash="t"/>
            <v:imagedata r:id="rId9" o:title=""/>
          </v:shape>
          <o:OLEObject Type="Embed" ProgID="Unknown" ShapeID="Object 0" DrawAspect="Content" ObjectID="_1570802513" r:id="rId10"/>
        </w:pict>
      </w:r>
      <w:r>
        <w:rPr>
          <w:rFonts w:ascii="Arial" w:hAnsi="Arial" w:cs="Arial"/>
          <w:noProof/>
          <w:sz w:val="40"/>
          <w:szCs w:val="40"/>
          <w:rtl/>
        </w:rPr>
        <w:pict>
          <v:shape id="_x0000_s1032" type="#_x0000_t75" style="position:absolute;left:0;text-align:left;margin-left:282pt;margin-top:-.1pt;width:68.55pt;height:41.5pt;z-index:251666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">
            <v:fill o:detectmouseclick="t"/>
            <v:stroke o:forcedash="t"/>
            <v:imagedata r:id="rId9" o:title=""/>
          </v:shape>
          <o:OLEObject Type="Embed" ProgID="Unknown" ShapeID="_x0000_s1032" DrawAspect="Content" ObjectID="_1570802514" r:id="rId11"/>
        </w:pict>
      </w:r>
      <w:r w:rsidR="006D7677">
        <w:rPr>
          <w:rFonts w:ascii="Arial" w:hAnsi="Arial" w:cs="Arial" w:hint="cs"/>
          <w:sz w:val="40"/>
          <w:szCs w:val="40"/>
          <w:rtl/>
        </w:rPr>
        <w:t xml:space="preserve">هذان كأسان </w:t>
      </w:r>
      <w:r w:rsidR="006D7677"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3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6D7677">
        <w:rPr>
          <w:rFonts w:ascii="Arial" w:hAnsi="Arial" w:cs="Arial" w:hint="cs"/>
          <w:sz w:val="40"/>
          <w:szCs w:val="40"/>
          <w:rtl/>
        </w:rPr>
        <w:t xml:space="preserve">                               نستخدم هذان للمثنى المذكر</w:t>
      </w:r>
    </w:p>
    <w:p w:rsidR="006D7677" w:rsidRDefault="006D7677" w:rsidP="006D7677">
      <w:pPr>
        <w:ind w:left="90"/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هاتان ورقتان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4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659130" cy="580390"/>
            <wp:effectExtent l="19050" t="0" r="7620" b="0"/>
            <wp:docPr id="5" name="Picture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659130" cy="624205"/>
            <wp:effectExtent l="19050" t="0" r="7620" b="0"/>
            <wp:docPr id="6" name="Picture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 نستخدم هاتان للمثنى المؤنث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noProof/>
          <w:lang w:bidi="hi-I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182245</wp:posOffset>
            </wp:positionV>
            <wp:extent cx="1424305" cy="747395"/>
            <wp:effectExtent l="19050" t="0" r="4445" b="0"/>
            <wp:wrapTight wrapText="bothSides">
              <wp:wrapPolygon edited="0">
                <wp:start x="11845" y="0"/>
                <wp:lineTo x="8089" y="0"/>
                <wp:lineTo x="2311" y="5506"/>
                <wp:lineTo x="2311" y="8809"/>
                <wp:lineTo x="-289" y="12663"/>
                <wp:lineTo x="-289" y="17067"/>
                <wp:lineTo x="1156" y="18168"/>
                <wp:lineTo x="6645" y="20370"/>
                <wp:lineTo x="7511" y="20370"/>
                <wp:lineTo x="17334" y="20370"/>
                <wp:lineTo x="18778" y="20370"/>
                <wp:lineTo x="21667" y="18719"/>
                <wp:lineTo x="21667" y="16517"/>
                <wp:lineTo x="20801" y="12663"/>
                <wp:lineTo x="19934" y="8258"/>
                <wp:lineTo x="18778" y="6056"/>
                <wp:lineTo x="14156" y="0"/>
                <wp:lineTo x="11845" y="0"/>
              </wp:wrapPolygon>
            </wp:wrapTight>
            <wp:docPr id="16" name="Picture 4" descr="c:\Program Files\Common Files\Microsoft Shared\Clipart\cagcat50\PE0156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Common Files\Microsoft Shared\Clipart\cagcat50\PE01561_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 w:hint="cs"/>
          <w:sz w:val="40"/>
          <w:szCs w:val="40"/>
          <w:rtl/>
        </w:rPr>
        <w:t xml:space="preserve">                                                                                                  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هؤلاء في اجتماع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7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                   نستخدم هؤلاء للجمع بأنواعه الثلاث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noProof/>
          <w:lang w:bidi="hi-I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57150</wp:posOffset>
            </wp:positionV>
            <wp:extent cx="1369695" cy="843915"/>
            <wp:effectExtent l="19050" t="0" r="1905" b="0"/>
            <wp:wrapTight wrapText="bothSides">
              <wp:wrapPolygon edited="0">
                <wp:start x="-300" y="0"/>
                <wp:lineTo x="-300" y="20966"/>
                <wp:lineTo x="21630" y="20966"/>
                <wp:lineTo x="21630" y="0"/>
                <wp:lineTo x="-300" y="0"/>
              </wp:wrapPolygon>
            </wp:wrapTight>
            <wp:docPr id="15" name="Picture 5" descr="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84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هؤلاء تفاحات لذيذات 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8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                        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lastRenderedPageBreak/>
        <w:t xml:space="preserve"> 2</w:t>
      </w:r>
      <w:r>
        <w:rPr>
          <w:rFonts w:ascii="Arial" w:hAnsi="Arial" w:cs="Arial"/>
          <w:sz w:val="40"/>
          <w:szCs w:val="40"/>
          <w:rtl/>
          <w:lang w:bidi="ar-JO"/>
        </w:rPr>
        <w:t xml:space="preserve">:أسماء الاشارة للبعيد </w:t>
      </w:r>
      <w:r>
        <w:rPr>
          <w:rFonts w:ascii="Arial" w:hAnsi="Arial" w:cs="Arial" w:hint="cs"/>
          <w:sz w:val="40"/>
          <w:szCs w:val="40"/>
          <w:rtl/>
          <w:lang w:bidi="ar-JO"/>
        </w:rPr>
        <w:t xml:space="preserve"> : </w:t>
      </w:r>
      <w:r w:rsidRPr="0019082A">
        <w:rPr>
          <w:rFonts w:ascii="Arial" w:hAnsi="Arial" w:cs="Arial"/>
          <w:sz w:val="40"/>
          <w:szCs w:val="40"/>
          <w:rtl/>
          <w:lang w:bidi="ar-JO"/>
        </w:rPr>
        <w:t>( ذلك  -  تلك  -  هؤلاء)</w:t>
      </w:r>
      <w:r>
        <w:rPr>
          <w:rFonts w:ascii="Arial" w:hAnsi="Arial" w:cs="Arial" w:hint="cs"/>
          <w:sz w:val="40"/>
          <w:szCs w:val="40"/>
          <w:rtl/>
        </w:rPr>
        <w:t xml:space="preserve"> </w:t>
      </w:r>
    </w:p>
    <w:p w:rsidR="006D7677" w:rsidRDefault="0036698B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/>
          <w:noProof/>
          <w:sz w:val="40"/>
          <w:szCs w:val="40"/>
          <w:rtl/>
        </w:rPr>
        <w:pict>
          <v:shape id="Object 3" o:spid="_x0000_s1035" type="#_x0000_t75" style="position:absolute;left:0;text-align:left;margin-left:-3.45pt;margin-top:4.7pt;width:127.3pt;height:130.15pt;z-index:251669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">
            <v:fill o:detectmouseclick="t"/>
            <v:stroke o:forcedash="t"/>
            <v:imagedata r:id="rId15" o:title=""/>
          </v:shape>
          <o:OLEObject Type="Embed" ProgID="Unknown" ShapeID="Object 3" DrawAspect="Content" ObjectID="_1570802515" r:id="rId16"/>
        </w:pict>
      </w:r>
    </w:p>
    <w:p w:rsidR="006D7677" w:rsidRPr="008916C3" w:rsidRDefault="006D7677" w:rsidP="006D7677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 w:hint="cs"/>
          <w:sz w:val="40"/>
          <w:szCs w:val="40"/>
          <w:rtl/>
        </w:rPr>
        <w:t xml:space="preserve"> </w:t>
      </w:r>
      <w:r w:rsidRPr="008916C3">
        <w:rPr>
          <w:rFonts w:ascii="Arial" w:hAnsi="Arial" w:cs="Arial" w:hint="cs"/>
          <w:sz w:val="40"/>
          <w:szCs w:val="40"/>
          <w:rtl/>
        </w:rPr>
        <w:t>ذَلِكَ لاَعِبُ كُرة القدم</w:t>
      </w:r>
      <w:r w:rsidRPr="008916C3">
        <w:rPr>
          <w:rFonts w:ascii="Arial" w:hAnsi="Arial" w:cs="Arial"/>
          <w:sz w:val="40"/>
          <w:szCs w:val="40"/>
          <w:rtl/>
        </w:rPr>
        <w:t xml:space="preserve">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9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>
        <w:rPr>
          <w:rFonts w:ascii="Arial" w:hAnsi="Arial" w:cs="Arial" w:hint="cs"/>
          <w:sz w:val="40"/>
          <w:szCs w:val="40"/>
          <w:rtl/>
        </w:rPr>
        <w:t xml:space="preserve"> 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  نستخدم ذلك للمفرد المذكر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36698B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/>
          <w:noProof/>
          <w:sz w:val="40"/>
          <w:szCs w:val="40"/>
          <w:rtl/>
        </w:rPr>
        <w:pict>
          <v:shape id="Object 5" o:spid="_x0000_s1036" type="#_x0000_t75" style="position:absolute;left:0;text-align:left;margin-left:3.45pt;margin-top:8.65pt;width:143.35pt;height:54.65pt;z-index:25167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">
            <v:imagedata r:id="rId17" o:title=""/>
          </v:shape>
          <o:OLEObject Type="Embed" ProgID="Unknown" ShapeID="Object 5" DrawAspect="Content" ObjectID="_1570802516" r:id="rId18"/>
        </w:pict>
      </w:r>
    </w:p>
    <w:p w:rsidR="006D7677" w:rsidRPr="008916C3" w:rsidRDefault="006D7677" w:rsidP="006D7677">
      <w:pPr>
        <w:rPr>
          <w:rFonts w:ascii="Arial" w:hAnsi="Arial" w:cs="Arial"/>
          <w:sz w:val="40"/>
          <w:szCs w:val="40"/>
        </w:rPr>
      </w:pPr>
      <w:r w:rsidRPr="008916C3">
        <w:rPr>
          <w:rFonts w:ascii="Arial" w:hAnsi="Arial" w:cs="Arial" w:hint="cs"/>
          <w:sz w:val="40"/>
          <w:szCs w:val="40"/>
          <w:rtl/>
          <w:lang w:bidi="ar-JO"/>
        </w:rPr>
        <w:t>تلك</w:t>
      </w:r>
      <w:r w:rsidRPr="008916C3">
        <w:rPr>
          <w:rFonts w:ascii="Arial" w:hAnsi="Arial" w:cs="Arial"/>
          <w:sz w:val="40"/>
          <w:szCs w:val="40"/>
          <w:rtl/>
        </w:rPr>
        <w:t xml:space="preserve"> سَمَكَ</w:t>
      </w:r>
      <w:r w:rsidRPr="008916C3">
        <w:rPr>
          <w:rFonts w:ascii="Arial" w:hAnsi="Arial" w:cs="Arial" w:hint="cs"/>
          <w:sz w:val="40"/>
          <w:szCs w:val="40"/>
          <w:rtl/>
          <w:lang w:bidi="ar-JO"/>
        </w:rPr>
        <w:t>ة</w:t>
      </w:r>
      <w:r>
        <w:rPr>
          <w:rFonts w:ascii="Arial" w:hAnsi="Arial" w:cs="Arial" w:hint="cs"/>
          <w:sz w:val="40"/>
          <w:szCs w:val="40"/>
          <w:rtl/>
          <w:lang w:bidi="ar-JO"/>
        </w:rPr>
        <w:t xml:space="preserve"> 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10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نستخدم ذلك للمفرد المؤنث  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noProof/>
          <w:lang w:bidi="hi-I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14605</wp:posOffset>
            </wp:positionV>
            <wp:extent cx="1160780" cy="1565275"/>
            <wp:effectExtent l="19050" t="0" r="1270" b="0"/>
            <wp:wrapTight wrapText="bothSides">
              <wp:wrapPolygon edited="0">
                <wp:start x="-354" y="0"/>
                <wp:lineTo x="-354" y="21293"/>
                <wp:lineTo x="21624" y="21293"/>
                <wp:lineTo x="21624" y="0"/>
                <wp:lineTo x="-354" y="0"/>
              </wp:wrapPolygon>
            </wp:wrapTight>
            <wp:docPr id="13" name="Picture 6" descr=".................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...................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b="10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5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 w:rsidRPr="009A1B31">
        <w:rPr>
          <w:rFonts w:ascii="Arial" w:hAnsi="Arial" w:cs="Arial"/>
          <w:sz w:val="40"/>
          <w:szCs w:val="40"/>
          <w:rtl/>
          <w:lang w:bidi="ar-JO"/>
        </w:rPr>
        <w:t xml:space="preserve">أولئك رجال </w:t>
      </w:r>
      <w:r>
        <w:rPr>
          <w:rFonts w:ascii="Arial" w:hAnsi="Arial" w:cs="Arial"/>
          <w:sz w:val="40"/>
          <w:szCs w:val="40"/>
          <w:rtl/>
          <w:lang w:bidi="ar-JO"/>
        </w:rPr>
        <w:t>مهذب</w:t>
      </w:r>
      <w:r>
        <w:rPr>
          <w:rFonts w:ascii="Arial" w:hAnsi="Arial" w:cs="Arial" w:hint="cs"/>
          <w:sz w:val="40"/>
          <w:szCs w:val="40"/>
          <w:rtl/>
          <w:lang w:bidi="ar-JO"/>
        </w:rPr>
        <w:t xml:space="preserve">ون </w:t>
      </w:r>
      <w:r w:rsidRPr="009A1B31">
        <w:rPr>
          <w:noProof/>
        </w:rPr>
        <w:t xml:space="preserve">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1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noProof/>
          <w:lang w:bidi="hi-I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199390</wp:posOffset>
            </wp:positionV>
            <wp:extent cx="1336675" cy="1547495"/>
            <wp:effectExtent l="19050" t="0" r="0" b="0"/>
            <wp:wrapTight wrapText="bothSides">
              <wp:wrapPolygon edited="0">
                <wp:start x="-308" y="0"/>
                <wp:lineTo x="-308" y="21272"/>
                <wp:lineTo x="21549" y="21272"/>
                <wp:lineTo x="21549" y="0"/>
                <wp:lineTo x="-308" y="0"/>
              </wp:wrapPolygon>
            </wp:wrapTight>
            <wp:docPr id="14" name="Picture 7" descr="i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s (3)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Pr="009A1B31" w:rsidRDefault="006D7677" w:rsidP="006D7677">
      <w:pPr>
        <w:rPr>
          <w:rFonts w:ascii="Arial" w:hAnsi="Arial" w:cs="Arial"/>
          <w:sz w:val="40"/>
          <w:szCs w:val="40"/>
        </w:rPr>
      </w:pPr>
      <w:r w:rsidRPr="009A1B31">
        <w:rPr>
          <w:rFonts w:ascii="Arial" w:hAnsi="Arial" w:cs="Arial"/>
          <w:sz w:val="40"/>
          <w:szCs w:val="40"/>
          <w:rtl/>
          <w:lang w:bidi="ar-JO"/>
        </w:rPr>
        <w:t>أؤلئك وردات جميلات</w:t>
      </w:r>
      <w:r>
        <w:rPr>
          <w:rFonts w:ascii="Arial" w:hAnsi="Arial" w:cs="Arial" w:hint="cs"/>
          <w:sz w:val="40"/>
          <w:szCs w:val="40"/>
          <w:rtl/>
          <w:lang w:bidi="ar-JO"/>
        </w:rPr>
        <w:t xml:space="preserve"> </w:t>
      </w:r>
      <w:r>
        <w:rPr>
          <w:rFonts w:ascii="Arial" w:hAnsi="Arial" w:cs="Arial"/>
          <w:noProof/>
          <w:sz w:val="40"/>
          <w:szCs w:val="40"/>
          <w:lang w:bidi="hi-IN"/>
        </w:rPr>
        <w:drawing>
          <wp:inline distT="0" distB="0" distL="0" distR="0">
            <wp:extent cx="1046480" cy="201930"/>
            <wp:effectExtent l="0" t="0" r="0" b="0"/>
            <wp:docPr id="12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57400" cy="381000"/>
                      <a:chOff x="3581400" y="2209800"/>
                      <a:chExt cx="2057400" cy="381000"/>
                    </a:xfrm>
                  </a:grpSpPr>
                  <a:sp>
                    <a:nvSpPr>
                      <a:cNvPr id="4119" name="AutoShape 1047"/>
                      <a:cNvSpPr>
                        <a:spLocks noChangeArrowheads="1"/>
                      </a:cNvSpPr>
                    </a:nvSpPr>
                    <a:spPr bwMode="auto">
                      <a:xfrm>
                        <a:off x="3581400" y="2209800"/>
                        <a:ext cx="2057400" cy="381000"/>
                      </a:xfrm>
                      <a:prstGeom prst="leftArrow">
                        <a:avLst>
                          <a:gd name="adj1" fmla="val 50000"/>
                          <a:gd name="adj2" fmla="val 1350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ar-SA"/>
                          </a:defPPr>
                          <a:lvl1pPr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1pPr>
                          <a:lvl2pPr marL="4572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2pPr>
                          <a:lvl3pPr marL="9144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3pPr>
                          <a:lvl4pPr marL="13716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4pPr>
                          <a:lvl5pPr marL="1828800" algn="r" rtl="1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5pPr>
                          <a:lvl6pPr marL="22860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6pPr>
                          <a:lvl7pPr marL="27432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7pPr>
                          <a:lvl8pPr marL="32004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8pPr>
                          <a:lvl9pPr marL="3657600" algn="l" defTabSz="914400" rtl="0" eaLnBrk="1" latinLnBrk="0" hangingPunct="1">
                            <a:defRPr kumimoji="1"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Times New Roman (Arabic)" charset="0"/>
                              <a:cs typeface="Times New Roman (Arabic)" charset="0"/>
                            </a:defRPr>
                          </a:lvl9pPr>
                        </a:lstStyle>
                        <a:p>
                          <a:endParaRPr lang="ar-JO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  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نستخدم أولئك للجمع بأنواعه الثلاث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 </w:t>
      </w: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</w:p>
    <w:p w:rsidR="006D7677" w:rsidRDefault="006D7677" w:rsidP="006D7677">
      <w:pPr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****املأ الفراغ باسم الاشارة للقريب </w:t>
      </w:r>
    </w:p>
    <w:p w:rsidR="006D7677" w:rsidRDefault="006D7677" w:rsidP="006D7677">
      <w:pPr>
        <w:jc w:val="center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 xml:space="preserve">........ الكعبة المشرفة </w:t>
      </w:r>
      <w:r>
        <w:rPr>
          <w:rFonts w:ascii="Arial" w:hAnsi="Arial" w:cs="Arial" w:hint="cs"/>
          <w:sz w:val="40"/>
          <w:szCs w:val="40"/>
          <w:rtl/>
        </w:rPr>
        <w:tab/>
      </w:r>
      <w:r>
        <w:rPr>
          <w:rFonts w:ascii="Arial" w:hAnsi="Arial" w:cs="Arial" w:hint="cs"/>
          <w:sz w:val="40"/>
          <w:szCs w:val="40"/>
          <w:rtl/>
        </w:rPr>
        <w:tab/>
      </w:r>
      <w:r>
        <w:rPr>
          <w:rFonts w:ascii="Arial" w:hAnsi="Arial" w:cs="Arial" w:hint="cs"/>
          <w:sz w:val="40"/>
          <w:szCs w:val="40"/>
          <w:rtl/>
        </w:rPr>
        <w:tab/>
        <w:t xml:space="preserve">   ........زهرتان</w:t>
      </w:r>
    </w:p>
    <w:p w:rsidR="006D7677" w:rsidRDefault="006D7677" w:rsidP="006D7677">
      <w:pPr>
        <w:jc w:val="center"/>
        <w:rPr>
          <w:rFonts w:ascii="Arial" w:hAnsi="Arial" w:cs="Arial"/>
          <w:sz w:val="40"/>
          <w:szCs w:val="40"/>
          <w:rtl/>
        </w:rPr>
      </w:pPr>
      <w:r>
        <w:rPr>
          <w:rFonts w:ascii="Arial" w:hAnsi="Arial" w:cs="Arial" w:hint="cs"/>
          <w:sz w:val="40"/>
          <w:szCs w:val="40"/>
          <w:rtl/>
        </w:rPr>
        <w:t>........ معلمات مخلصات</w:t>
      </w:r>
      <w:r>
        <w:rPr>
          <w:rFonts w:ascii="Arial" w:hAnsi="Arial" w:cs="Arial" w:hint="cs"/>
          <w:sz w:val="40"/>
          <w:szCs w:val="40"/>
          <w:rtl/>
        </w:rPr>
        <w:tab/>
      </w:r>
      <w:r>
        <w:rPr>
          <w:rFonts w:ascii="Arial" w:hAnsi="Arial" w:cs="Arial" w:hint="cs"/>
          <w:sz w:val="40"/>
          <w:szCs w:val="40"/>
          <w:rtl/>
        </w:rPr>
        <w:tab/>
      </w:r>
      <w:r>
        <w:rPr>
          <w:rFonts w:ascii="Arial" w:hAnsi="Arial" w:cs="Arial" w:hint="cs"/>
          <w:sz w:val="40"/>
          <w:szCs w:val="40"/>
          <w:rtl/>
        </w:rPr>
        <w:tab/>
        <w:t xml:space="preserve">  ........  أبي الحنون</w:t>
      </w:r>
    </w:p>
    <w:p w:rsidR="006D7677" w:rsidRPr="00CD3271" w:rsidRDefault="006D7677" w:rsidP="006D7677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 w:hint="cs"/>
          <w:sz w:val="40"/>
          <w:szCs w:val="40"/>
          <w:rtl/>
        </w:rPr>
        <w:t>........ الطلاب بناة المستقبل</w:t>
      </w:r>
    </w:p>
    <w:sectPr w:rsidR="006D7677" w:rsidRPr="00CD3271" w:rsidSect="00EB1B20">
      <w:pgSz w:w="12240" w:h="15840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F6288"/>
    <w:multiLevelType w:val="hybridMultilevel"/>
    <w:tmpl w:val="59A6B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drawingGridHorizontalSpacing w:val="200"/>
  <w:drawingGridVerticalSpacing w:val="272"/>
  <w:displayHorizontalDrawingGridEvery w:val="2"/>
  <w:displayVerticalDrawingGridEvery w:val="2"/>
  <w:characterSpacingControl w:val="doNotCompress"/>
  <w:compat/>
  <w:rsids>
    <w:rsidRoot w:val="006D7677"/>
    <w:rsid w:val="00025D8C"/>
    <w:rsid w:val="00071218"/>
    <w:rsid w:val="001E06A4"/>
    <w:rsid w:val="00267054"/>
    <w:rsid w:val="002E681A"/>
    <w:rsid w:val="0036698B"/>
    <w:rsid w:val="004270ED"/>
    <w:rsid w:val="006D7677"/>
    <w:rsid w:val="008319C2"/>
    <w:rsid w:val="009A23B0"/>
    <w:rsid w:val="00A023FF"/>
    <w:rsid w:val="00A10F0A"/>
    <w:rsid w:val="00B3713C"/>
    <w:rsid w:val="00CE0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40"/>
        <w:szCs w:val="40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77"/>
    <w:pPr>
      <w:bidi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uiPriority w:val="99"/>
    <w:qFormat/>
    <w:rsid w:val="006D7677"/>
    <w:pPr>
      <w:jc w:val="center"/>
    </w:pPr>
    <w:rPr>
      <w:rFonts w:cs="Andalus"/>
      <w:sz w:val="36"/>
      <w:szCs w:val="36"/>
      <w:lang w:eastAsia="ar-SA"/>
    </w:rPr>
  </w:style>
  <w:style w:type="character" w:customStyle="1" w:styleId="Char">
    <w:name w:val="العنوان Char"/>
    <w:basedOn w:val="a0"/>
    <w:link w:val="a3"/>
    <w:uiPriority w:val="99"/>
    <w:rsid w:val="006D7677"/>
    <w:rPr>
      <w:rFonts w:ascii="Times New Roman" w:eastAsia="Times New Roman" w:hAnsi="Times New Roman" w:cs="Andalus"/>
      <w:sz w:val="36"/>
      <w:szCs w:val="36"/>
      <w:lang w:eastAsia="ar-SA"/>
    </w:rPr>
  </w:style>
  <w:style w:type="paragraph" w:styleId="2">
    <w:name w:val="Body Text 2"/>
    <w:basedOn w:val="a"/>
    <w:link w:val="2Char"/>
    <w:uiPriority w:val="99"/>
    <w:semiHidden/>
    <w:unhideWhenUsed/>
    <w:rsid w:val="006D7677"/>
    <w:rPr>
      <w:rFonts w:cs="Andalus"/>
      <w:color w:val="000080"/>
      <w:sz w:val="36"/>
      <w:szCs w:val="36"/>
      <w:lang w:eastAsia="ar-SA"/>
    </w:rPr>
  </w:style>
  <w:style w:type="character" w:customStyle="1" w:styleId="2Char">
    <w:name w:val="نص أساسي 2 Char"/>
    <w:basedOn w:val="a0"/>
    <w:link w:val="2"/>
    <w:uiPriority w:val="99"/>
    <w:semiHidden/>
    <w:rsid w:val="006D7677"/>
    <w:rPr>
      <w:rFonts w:ascii="Times New Roman" w:eastAsia="Times New Roman" w:hAnsi="Times New Roman" w:cs="Andalus"/>
      <w:color w:val="000080"/>
      <w:sz w:val="36"/>
      <w:szCs w:val="36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6D767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6D76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ashab</dc:creator>
  <cp:lastModifiedBy>MAHMOUD</cp:lastModifiedBy>
  <cp:revision>2</cp:revision>
  <dcterms:created xsi:type="dcterms:W3CDTF">2017-10-29T12:45:00Z</dcterms:created>
  <dcterms:modified xsi:type="dcterms:W3CDTF">2017-10-29T12:45:00Z</dcterms:modified>
</cp:coreProperties>
</file>